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F420" w14:textId="045C6D62" w:rsidR="00B11E43" w:rsidRPr="00B11E43" w:rsidRDefault="00370A37" w:rsidP="00B11E43">
      <w:r>
        <w:t>The Indiana Veterans’ Home (IVH) requests quotes for CMS</w:t>
      </w:r>
      <w:r w:rsidR="00B11E43" w:rsidRPr="00B11E43">
        <w:t xml:space="preserve"> </w:t>
      </w:r>
      <w:r>
        <w:t>C</w:t>
      </w:r>
      <w:r w:rsidR="00B11E43" w:rsidRPr="00B11E43">
        <w:t xml:space="preserve">ost </w:t>
      </w:r>
      <w:r>
        <w:t>R</w:t>
      </w:r>
      <w:r w:rsidR="00B11E43" w:rsidRPr="00B11E43">
        <w:t xml:space="preserve">eport </w:t>
      </w:r>
      <w:r>
        <w:t>S</w:t>
      </w:r>
      <w:r w:rsidR="00B11E43" w:rsidRPr="00B11E43">
        <w:t>ervices.</w:t>
      </w:r>
    </w:p>
    <w:p w14:paraId="13C2AA69" w14:textId="6E854198" w:rsidR="00B11E43" w:rsidRPr="00B11E43" w:rsidRDefault="00370A37" w:rsidP="00B11E43">
      <w:r>
        <w:t>The</w:t>
      </w:r>
      <w:r w:rsidR="00B11E43" w:rsidRPr="00B11E43">
        <w:t xml:space="preserve"> engagement will include the preparation and timely filing of the</w:t>
      </w:r>
      <w:r>
        <w:t xml:space="preserve"> </w:t>
      </w:r>
      <w:r w:rsidR="00B11E43" w:rsidRPr="00B11E43">
        <w:t xml:space="preserve">following cost reports from the information </w:t>
      </w:r>
      <w:r>
        <w:t>IVH</w:t>
      </w:r>
      <w:r w:rsidR="00B11E43" w:rsidRPr="00B11E43">
        <w:t xml:space="preserve"> </w:t>
      </w:r>
      <w:r>
        <w:t>provides</w:t>
      </w:r>
      <w:r w:rsidR="00B11E43" w:rsidRPr="00B11E43">
        <w:t xml:space="preserve"> to</w:t>
      </w:r>
      <w:r>
        <w:t xml:space="preserve"> the</w:t>
      </w:r>
      <w:r w:rsidR="00B11E43" w:rsidRPr="00B11E43">
        <w:t xml:space="preserve"> </w:t>
      </w:r>
      <w:r>
        <w:t>supplier</w:t>
      </w:r>
      <w:r w:rsidR="00B11E43" w:rsidRPr="00B11E43">
        <w:t>.</w:t>
      </w:r>
    </w:p>
    <w:p w14:paraId="3F43A750" w14:textId="633E827B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Financial Report for State Operated Facility – Annual Cost Report</w:t>
      </w:r>
      <w:r>
        <w:t xml:space="preserve"> </w:t>
      </w:r>
      <w:r w:rsidRPr="00B11E43">
        <w:t>for the year ended June 30, 2025</w:t>
      </w:r>
      <w:r>
        <w:t xml:space="preserve"> and subsequent years</w:t>
      </w:r>
    </w:p>
    <w:p w14:paraId="58F25D24" w14:textId="0AF7D5AD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Financial Report for State Operated Facility – Budget Cost Report</w:t>
      </w:r>
      <w:r>
        <w:t xml:space="preserve"> </w:t>
      </w:r>
      <w:r w:rsidRPr="00B11E43">
        <w:t>for the year ended June 30, 2026</w:t>
      </w:r>
      <w:r>
        <w:t xml:space="preserve"> and subsequent years</w:t>
      </w:r>
    </w:p>
    <w:p w14:paraId="64EC243D" w14:textId="22BE8421" w:rsidR="00B11E43" w:rsidRPr="00B11E43" w:rsidRDefault="00B11E43" w:rsidP="00B11E43">
      <w:pPr>
        <w:pStyle w:val="ListParagraph"/>
        <w:numPr>
          <w:ilvl w:val="0"/>
          <w:numId w:val="1"/>
        </w:numPr>
      </w:pPr>
      <w:r w:rsidRPr="00B11E43">
        <w:t>Skilled Nursing Facility Health Care Complex Cost Report</w:t>
      </w:r>
    </w:p>
    <w:p w14:paraId="6B097894" w14:textId="04BAB5E7" w:rsidR="00B11E43" w:rsidRPr="00B11E43" w:rsidRDefault="00370A37" w:rsidP="00B11E43">
      <w:r>
        <w:t>The supplier</w:t>
      </w:r>
      <w:r w:rsidR="00B11E43" w:rsidRPr="00B11E43">
        <w:t xml:space="preserve"> is responsible for preparing only the cost reports listed above. All other cost reports are to be</w:t>
      </w:r>
      <w:r>
        <w:t xml:space="preserve"> </w:t>
      </w:r>
      <w:r w:rsidR="00B11E43" w:rsidRPr="00B11E43">
        <w:t xml:space="preserve">prepared by </w:t>
      </w:r>
      <w:r>
        <w:t>IVH</w:t>
      </w:r>
      <w:r w:rsidR="00B11E43" w:rsidRPr="00B11E43">
        <w:t xml:space="preserve"> or </w:t>
      </w:r>
      <w:r w:rsidRPr="00B11E43">
        <w:t>another</w:t>
      </w:r>
      <w:r w:rsidR="00B11E43" w:rsidRPr="00B11E43">
        <w:t xml:space="preserve"> preparer. </w:t>
      </w:r>
      <w:r>
        <w:t>Supplier does</w:t>
      </w:r>
      <w:r w:rsidR="00B11E43" w:rsidRPr="00B11E43">
        <w:t xml:space="preserve"> not audit or otherwise verify the data </w:t>
      </w:r>
      <w:r>
        <w:t xml:space="preserve">IVH </w:t>
      </w:r>
      <w:r w:rsidR="00B11E43" w:rsidRPr="00B11E43">
        <w:t>submit</w:t>
      </w:r>
      <w:r>
        <w:t>s</w:t>
      </w:r>
      <w:r w:rsidR="00C716BA">
        <w:t xml:space="preserve"> for irregularities or illegal acts, including fraud or any defalcations that may exist; however, supplier will inform IVH of any such matters that come to supplier’s attention</w:t>
      </w:r>
      <w:r w:rsidR="00B11E43" w:rsidRPr="00B11E43">
        <w:t>.</w:t>
      </w:r>
      <w:r>
        <w:t xml:space="preserve"> </w:t>
      </w:r>
      <w:r w:rsidR="00B11E43" w:rsidRPr="00B11E43">
        <w:t xml:space="preserve"> </w:t>
      </w:r>
      <w:r>
        <w:t>Supplier</w:t>
      </w:r>
      <w:r w:rsidR="00B11E43" w:rsidRPr="00B11E43">
        <w:t xml:space="preserve"> will provide </w:t>
      </w:r>
      <w:r>
        <w:t>IVH</w:t>
      </w:r>
      <w:r w:rsidR="00B11E43" w:rsidRPr="00B11E43">
        <w:t xml:space="preserve"> with a planning guide to assist in compiling</w:t>
      </w:r>
      <w:r>
        <w:t xml:space="preserve"> </w:t>
      </w:r>
      <w:r w:rsidR="00B11E43" w:rsidRPr="00B11E43">
        <w:t>the necessary data required for completion of the above reports. This engagement is limited solely to cost</w:t>
      </w:r>
      <w:r>
        <w:t xml:space="preserve"> </w:t>
      </w:r>
      <w:r w:rsidR="00B11E43" w:rsidRPr="00B11E43">
        <w:t>report preparation and submission</w:t>
      </w:r>
      <w:r w:rsidR="004E03BD">
        <w:t xml:space="preserve">. </w:t>
      </w:r>
    </w:p>
    <w:p w14:paraId="26FC65DF" w14:textId="5E2E132E" w:rsidR="00B11E43" w:rsidRPr="00B11E43" w:rsidRDefault="00B11E43" w:rsidP="00B11E43">
      <w:r w:rsidRPr="00B11E43">
        <w:t xml:space="preserve">Every annual cost report engagement shall be independent and distinct from </w:t>
      </w:r>
      <w:r w:rsidR="00B05D3E">
        <w:t>the</w:t>
      </w:r>
      <w:r w:rsidRPr="00B11E43">
        <w:t xml:space="preserve"> cost report engagement</w:t>
      </w:r>
      <w:r w:rsidR="00FF2FDA">
        <w:t xml:space="preserve"> </w:t>
      </w:r>
      <w:r w:rsidRPr="00B11E43">
        <w:t xml:space="preserve">services for other years. Each year’s separate engagement will begin with </w:t>
      </w:r>
      <w:r w:rsidR="00B05D3E">
        <w:t>the</w:t>
      </w:r>
      <w:r w:rsidRPr="00B11E43">
        <w:t xml:space="preserve"> request for </w:t>
      </w:r>
      <w:r w:rsidR="00B05D3E">
        <w:t>IVH</w:t>
      </w:r>
      <w:r w:rsidRPr="00B11E43">
        <w:t xml:space="preserve"> information</w:t>
      </w:r>
      <w:r w:rsidR="00FF2FDA">
        <w:t xml:space="preserve"> </w:t>
      </w:r>
      <w:r w:rsidRPr="00B11E43">
        <w:t xml:space="preserve">and will end upon timely submission of the cost reports and delivery of a copy for </w:t>
      </w:r>
      <w:r w:rsidR="00B05D3E">
        <w:t>IVH</w:t>
      </w:r>
      <w:r w:rsidRPr="00B11E43">
        <w:t xml:space="preserve"> records.</w:t>
      </w:r>
    </w:p>
    <w:p w14:paraId="6CB77114" w14:textId="35022623" w:rsidR="00B11E43" w:rsidRPr="00B11E43" w:rsidRDefault="00B11E43" w:rsidP="00B11E43">
      <w:r w:rsidRPr="00B11E43">
        <w:t>The Department of Health and Human Services and the Indiana Family and Social Services Administration</w:t>
      </w:r>
      <w:r w:rsidR="00FF2FDA">
        <w:t xml:space="preserve"> </w:t>
      </w:r>
      <w:r w:rsidRPr="00B11E43">
        <w:t xml:space="preserve">require that </w:t>
      </w:r>
      <w:r w:rsidR="00B05D3E">
        <w:t>IVH</w:t>
      </w:r>
      <w:r w:rsidRPr="00B11E43">
        <w:t xml:space="preserve"> have adequate documentation to support the cost reports filed. All statements, records,</w:t>
      </w:r>
      <w:r w:rsidR="00FF2FDA">
        <w:t xml:space="preserve"> </w:t>
      </w:r>
      <w:r w:rsidRPr="00B11E43">
        <w:t xml:space="preserve">schedules, working papers, or memoranda prepared by </w:t>
      </w:r>
      <w:r w:rsidR="00B05D3E">
        <w:t>the supplier</w:t>
      </w:r>
      <w:r w:rsidRPr="00B11E43">
        <w:t xml:space="preserve"> during </w:t>
      </w:r>
      <w:r w:rsidR="00B05D3E">
        <w:t>the</w:t>
      </w:r>
      <w:r w:rsidRPr="00B11E43">
        <w:t xml:space="preserve"> engagement shall remain the</w:t>
      </w:r>
      <w:r w:rsidR="00FF2FDA">
        <w:t xml:space="preserve"> </w:t>
      </w:r>
      <w:r w:rsidRPr="00B11E43">
        <w:t xml:space="preserve">exclusive property of </w:t>
      </w:r>
      <w:r w:rsidR="00B05D3E">
        <w:t>the supplier</w:t>
      </w:r>
      <w:r w:rsidRPr="00B11E43">
        <w:t>.</w:t>
      </w:r>
    </w:p>
    <w:p w14:paraId="6C87E966" w14:textId="33E07222" w:rsidR="00B11E43" w:rsidRPr="00B11E43" w:rsidRDefault="00B05D3E" w:rsidP="00B11E43">
      <w:r>
        <w:t>Supplier can be</w:t>
      </w:r>
      <w:r w:rsidR="00B11E43" w:rsidRPr="00B11E43">
        <w:t xml:space="preserve"> available to provide </w:t>
      </w:r>
      <w:r>
        <w:t>IVH</w:t>
      </w:r>
      <w:r w:rsidR="00B11E43" w:rsidRPr="00B11E43">
        <w:t xml:space="preserve"> with requested advice</w:t>
      </w:r>
      <w:r w:rsidR="004E03BD">
        <w:t xml:space="preserve">. </w:t>
      </w:r>
      <w:r w:rsidR="00B11E43" w:rsidRPr="00B11E43">
        <w:t xml:space="preserve"> </w:t>
      </w:r>
      <w:r>
        <w:t>Supplier must</w:t>
      </w:r>
      <w:r w:rsidR="00B11E43" w:rsidRPr="00B11E43">
        <w:t xml:space="preserve"> keep</w:t>
      </w:r>
      <w:r w:rsidR="00FF2FDA">
        <w:t xml:space="preserve"> </w:t>
      </w:r>
      <w:r>
        <w:t>IVH</w:t>
      </w:r>
      <w:r w:rsidR="00B11E43" w:rsidRPr="00B11E43">
        <w:t xml:space="preserve"> information confidential </w:t>
      </w:r>
      <w:r>
        <w:t>a</w:t>
      </w:r>
      <w:r w:rsidR="00B11E43" w:rsidRPr="00B11E43">
        <w:t>s limited by law.</w:t>
      </w:r>
    </w:p>
    <w:p w14:paraId="639E7E4F" w14:textId="329C0CCD" w:rsidR="00B11E43" w:rsidRPr="00B11E43" w:rsidRDefault="00B05D3E" w:rsidP="00B11E43">
      <w:r>
        <w:t>Supplier may</w:t>
      </w:r>
      <w:r w:rsidR="00B11E43" w:rsidRPr="00B11E43">
        <w:t xml:space="preserve"> retain records relating to professional services provide</w:t>
      </w:r>
      <w:r>
        <w:t>d</w:t>
      </w:r>
      <w:r w:rsidR="00B11E43" w:rsidRPr="00B11E43">
        <w:t xml:space="preserve"> so that </w:t>
      </w:r>
      <w:r>
        <w:t>they</w:t>
      </w:r>
      <w:r w:rsidR="00B11E43" w:rsidRPr="00B11E43">
        <w:t xml:space="preserve"> are better able to assist </w:t>
      </w:r>
      <w:r>
        <w:t xml:space="preserve">IVH </w:t>
      </w:r>
      <w:r w:rsidR="00B11E43" w:rsidRPr="00B11E43">
        <w:t>with professional needs and, in some cases, to comply with professional guidelines. In order to guard</w:t>
      </w:r>
      <w:r>
        <w:t xml:space="preserve"> IVH</w:t>
      </w:r>
      <w:r w:rsidR="00B11E43" w:rsidRPr="00B11E43">
        <w:t xml:space="preserve"> information, </w:t>
      </w:r>
      <w:r>
        <w:t>supplier must</w:t>
      </w:r>
      <w:r w:rsidR="00B11E43" w:rsidRPr="00B11E43">
        <w:t xml:space="preserve"> maintain physical, electronic, and procedural safeguards that comply with professional standards.</w:t>
      </w:r>
    </w:p>
    <w:p w14:paraId="28275B72" w14:textId="10DB9D06" w:rsidR="00B11E43" w:rsidRPr="00B11E43" w:rsidRDefault="00B11E43" w:rsidP="00B11E43">
      <w:r w:rsidRPr="00B11E43">
        <w:t xml:space="preserve">In the interest of facilitating services to </w:t>
      </w:r>
      <w:r w:rsidR="00B05D3E">
        <w:t>IVH</w:t>
      </w:r>
      <w:r w:rsidRPr="00B11E43">
        <w:t xml:space="preserve">, </w:t>
      </w:r>
      <w:r w:rsidR="00B05D3E">
        <w:t>supplier</w:t>
      </w:r>
      <w:r w:rsidRPr="00B11E43">
        <w:t xml:space="preserve"> may communicate by facsimile transmission or</w:t>
      </w:r>
      <w:r w:rsidR="00B05D3E">
        <w:t xml:space="preserve"> </w:t>
      </w:r>
      <w:r w:rsidRPr="00B11E43">
        <w:t>send electronic mail over the internet. Such communications may include information that is confidential</w:t>
      </w:r>
      <w:r w:rsidR="00B05D3E">
        <w:t xml:space="preserve"> </w:t>
      </w:r>
      <w:r w:rsidRPr="00B11E43">
        <w:t xml:space="preserve">to </w:t>
      </w:r>
      <w:r w:rsidR="00B05D3E">
        <w:t>IVH</w:t>
      </w:r>
      <w:r w:rsidRPr="00B11E43">
        <w:t xml:space="preserve">. </w:t>
      </w:r>
      <w:r w:rsidR="00B05D3E">
        <w:t>Supplier</w:t>
      </w:r>
      <w:r w:rsidRPr="00B11E43">
        <w:t xml:space="preserve"> will use best efforts to keep such communications secure in</w:t>
      </w:r>
      <w:r w:rsidR="00B05D3E">
        <w:t xml:space="preserve"> </w:t>
      </w:r>
      <w:r w:rsidRPr="00B11E43">
        <w:t>accordance with obligations under applicable laws and professional standards.</w:t>
      </w:r>
    </w:p>
    <w:p w14:paraId="10E0AA5F" w14:textId="5D2BCF78" w:rsidR="00B05D3E" w:rsidRDefault="00B05D3E" w:rsidP="00B11E43">
      <w:r>
        <w:lastRenderedPageBreak/>
        <w:t>P</w:t>
      </w:r>
      <w:r w:rsidR="00B11E43" w:rsidRPr="00B11E43">
        <w:t xml:space="preserve">rofessional fees will be based on </w:t>
      </w:r>
      <w:r w:rsidR="00C716BA">
        <w:t xml:space="preserve">rates </w:t>
      </w:r>
      <w:r w:rsidR="00B11E43" w:rsidRPr="00B11E43">
        <w:t xml:space="preserve">for assigned personnel. </w:t>
      </w:r>
    </w:p>
    <w:p w14:paraId="42AEC48F" w14:textId="49583239" w:rsidR="00B11E43" w:rsidRPr="00B11E43" w:rsidRDefault="00C716BA" w:rsidP="00B11E43">
      <w:r>
        <w:t>IVH</w:t>
      </w:r>
      <w:r w:rsidR="00B11E43" w:rsidRPr="00B11E43">
        <w:t xml:space="preserve"> is responsible for the design, implementation, and monitoring of the policies and procedures</w:t>
      </w:r>
      <w:r>
        <w:t xml:space="preserve"> </w:t>
      </w:r>
      <w:r w:rsidR="00B11E43" w:rsidRPr="00B11E43">
        <w:t>upon which compliance is based.</w:t>
      </w:r>
    </w:p>
    <w:sectPr w:rsidR="00B11E43" w:rsidRPr="00B11E4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DAAB" w14:textId="77777777" w:rsidR="00B11E43" w:rsidRDefault="00B11E43" w:rsidP="00B11E43">
      <w:pPr>
        <w:spacing w:after="0" w:line="240" w:lineRule="auto"/>
      </w:pPr>
      <w:r>
        <w:separator/>
      </w:r>
    </w:p>
  </w:endnote>
  <w:endnote w:type="continuationSeparator" w:id="0">
    <w:p w14:paraId="3F66263F" w14:textId="77777777" w:rsidR="00B11E43" w:rsidRDefault="00B11E43" w:rsidP="00B1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4165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6CC14A" w14:textId="24B18000" w:rsidR="00B11E43" w:rsidRDefault="00B11E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086C702" w14:textId="77777777" w:rsidR="00B11E43" w:rsidRDefault="00B11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2279" w14:textId="77777777" w:rsidR="00B11E43" w:rsidRDefault="00B11E43" w:rsidP="00B11E43">
      <w:pPr>
        <w:spacing w:after="0" w:line="240" w:lineRule="auto"/>
      </w:pPr>
      <w:r>
        <w:separator/>
      </w:r>
    </w:p>
  </w:footnote>
  <w:footnote w:type="continuationSeparator" w:id="0">
    <w:p w14:paraId="2918B2AB" w14:textId="77777777" w:rsidR="00B11E43" w:rsidRDefault="00B11E43" w:rsidP="00B1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8C06" w14:textId="3946134D" w:rsidR="00B11E43" w:rsidRDefault="00B11E43">
    <w:pPr>
      <w:pStyle w:val="Header"/>
    </w:pPr>
    <w:r>
      <w:t>CMS Nursing Home Cost Reports and Submissions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D35E6A"/>
    <w:multiLevelType w:val="hybridMultilevel"/>
    <w:tmpl w:val="84C0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71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43"/>
    <w:rsid w:val="00370A37"/>
    <w:rsid w:val="004E03BD"/>
    <w:rsid w:val="00517CCC"/>
    <w:rsid w:val="005A7FB8"/>
    <w:rsid w:val="006B24FD"/>
    <w:rsid w:val="00797E18"/>
    <w:rsid w:val="008C4448"/>
    <w:rsid w:val="00B05D3E"/>
    <w:rsid w:val="00B11E43"/>
    <w:rsid w:val="00C716BA"/>
    <w:rsid w:val="00E60750"/>
    <w:rsid w:val="00F47BB8"/>
    <w:rsid w:val="00FF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31001"/>
  <w15:chartTrackingRefBased/>
  <w15:docId w15:val="{E1C030C9-039C-420F-8BB9-92C4E3B7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E4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1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43"/>
  </w:style>
  <w:style w:type="paragraph" w:styleId="Footer">
    <w:name w:val="footer"/>
    <w:basedOn w:val="Normal"/>
    <w:link w:val="FooterChar"/>
    <w:uiPriority w:val="99"/>
    <w:unhideWhenUsed/>
    <w:rsid w:val="00B1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Burnett, Amy</dc:creator>
  <cp:keywords/>
  <dc:description/>
  <cp:lastModifiedBy>Jaggers, Rhonda</cp:lastModifiedBy>
  <cp:revision>2</cp:revision>
  <dcterms:created xsi:type="dcterms:W3CDTF">2025-09-15T17:30:00Z</dcterms:created>
  <dcterms:modified xsi:type="dcterms:W3CDTF">2025-09-16T14:47:00Z</dcterms:modified>
</cp:coreProperties>
</file>